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02" w:rsidRDefault="00AF4F02" w:rsidP="00AF4F02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344625" cy="358140"/>
            <wp:effectExtent l="0" t="0" r="0" b="381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20" cy="36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 w:rsidR="0065719C" w:rsidRPr="0065719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F4F02" w:rsidRPr="0065719C" w:rsidRDefault="00AF4F02" w:rsidP="00AF4F02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 w:rsidRPr="0065719C"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  <w:r w:rsidR="00F5334F">
        <w:rPr>
          <w:rFonts w:ascii="Bahnschrift Light Condensed" w:hAnsi="Bahnschrift Light Condensed"/>
          <w:b/>
          <w:i/>
          <w:color w:val="0070C0"/>
          <w:sz w:val="28"/>
          <w:szCs w:val="24"/>
        </w:rPr>
        <w:t xml:space="preserve"> (07.06.2022 г)</w:t>
      </w:r>
    </w:p>
    <w:p w:rsidR="00B36FC9" w:rsidRPr="00F5334F" w:rsidRDefault="00AF4F02" w:rsidP="001618EB">
      <w:pPr>
        <w:spacing w:after="0"/>
        <w:jc w:val="center"/>
        <w:rPr>
          <w:rFonts w:ascii="Bahnschrift SemiLight" w:hAnsi="Bahnschrift SemiLight"/>
          <w:b/>
          <w:i/>
          <w:color w:val="FF0000"/>
          <w:szCs w:val="24"/>
        </w:rPr>
      </w:pPr>
      <w:r w:rsidRPr="00F5334F">
        <w:rPr>
          <w:rFonts w:ascii="Bahnschrift SemiLight" w:hAnsi="Bahnschrift SemiLight"/>
          <w:b/>
          <w:i/>
          <w:color w:val="FF0000"/>
          <w:szCs w:val="24"/>
        </w:rPr>
        <w:t>ПОЛЕВСКАЯ  ГО</w:t>
      </w:r>
      <w:r w:rsidR="00B36FC9" w:rsidRPr="00F5334F">
        <w:rPr>
          <w:rFonts w:ascii="Bahnschrift SemiLight" w:hAnsi="Bahnschrift SemiLight"/>
          <w:b/>
          <w:i/>
          <w:color w:val="FF0000"/>
          <w:szCs w:val="24"/>
        </w:rPr>
        <w:t>РОДСКАЯ  ОРГАНИЗАЦИЯ  ПРОФ</w:t>
      </w:r>
      <w:r w:rsidR="001618EB" w:rsidRPr="00F5334F">
        <w:rPr>
          <w:rFonts w:ascii="Bahnschrift SemiLight" w:hAnsi="Bahnschrift SemiLight"/>
          <w:b/>
          <w:i/>
          <w:color w:val="FF0000"/>
          <w:szCs w:val="24"/>
        </w:rPr>
        <w:t>СОЮЗА</w:t>
      </w:r>
      <w:r w:rsidR="00F5334F">
        <w:rPr>
          <w:rFonts w:ascii="Bahnschrift SemiLight" w:hAnsi="Bahnschrift SemiLight"/>
          <w:b/>
          <w:i/>
          <w:color w:val="FF0000"/>
          <w:szCs w:val="24"/>
        </w:rPr>
        <w:t xml:space="preserve"> </w:t>
      </w:r>
      <w:r w:rsidR="00B36FC9" w:rsidRPr="00F5334F">
        <w:rPr>
          <w:rFonts w:ascii="Bahnschrift SemiLight" w:hAnsi="Bahnschrift SemiLight"/>
          <w:b/>
          <w:i/>
          <w:color w:val="FF0000"/>
          <w:szCs w:val="24"/>
        </w:rPr>
        <w:t xml:space="preserve">РАБОТНИКОВ ОБРАЗОВАНИЯ  </w:t>
      </w:r>
    </w:p>
    <w:p w:rsidR="00BF6D19" w:rsidRPr="00CD5E57" w:rsidRDefault="00BF6D19" w:rsidP="00132C3A">
      <w:pPr>
        <w:spacing w:after="0"/>
        <w:jc w:val="center"/>
        <w:rPr>
          <w:rFonts w:ascii="Bahnschrift SemiLight" w:hAnsi="Bahnschrift SemiLight"/>
          <w:b/>
          <w:i/>
          <w:color w:val="FF0000"/>
          <w:sz w:val="40"/>
          <w:szCs w:val="24"/>
        </w:rPr>
      </w:pPr>
      <w:r w:rsidRPr="00CD5E57">
        <w:rPr>
          <w:rFonts w:ascii="Bahnschrift SemiLight" w:hAnsi="Bahnschrift SemiLight"/>
          <w:b/>
          <w:i/>
          <w:color w:val="002060"/>
          <w:sz w:val="40"/>
          <w:szCs w:val="24"/>
        </w:rPr>
        <w:t>ПРАВОВОЙ ВЕСТНИК</w:t>
      </w:r>
      <w:r w:rsidR="00CD5E57" w:rsidRPr="00CD5E57">
        <w:rPr>
          <w:rFonts w:ascii="Bahnschrift SemiLight" w:hAnsi="Bahnschrift SemiLight"/>
          <w:b/>
          <w:i/>
          <w:color w:val="002060"/>
          <w:sz w:val="40"/>
          <w:szCs w:val="24"/>
        </w:rPr>
        <w:t xml:space="preserve"> </w:t>
      </w:r>
      <w:r w:rsidR="00CD5E57" w:rsidRPr="00CD5E57">
        <w:rPr>
          <w:rFonts w:ascii="Bahnschrift SemiLight" w:hAnsi="Bahnschrift SemiLight"/>
          <w:b/>
          <w:i/>
          <w:color w:val="FF0000"/>
          <w:sz w:val="40"/>
          <w:szCs w:val="24"/>
        </w:rPr>
        <w:t>- АТТЕСТАЦИЯ  -</w:t>
      </w:r>
      <w:r w:rsidR="00CD5E57">
        <w:rPr>
          <w:rFonts w:ascii="Bahnschrift SemiLight" w:hAnsi="Bahnschrift SemiLight"/>
          <w:b/>
          <w:i/>
          <w:color w:val="FF0000"/>
          <w:sz w:val="40"/>
          <w:szCs w:val="24"/>
        </w:rPr>
        <w:t xml:space="preserve"> </w:t>
      </w:r>
      <w:r w:rsidR="00CD5E57" w:rsidRPr="00CD5E57">
        <w:rPr>
          <w:rFonts w:ascii="Bahnschrift SemiLight" w:hAnsi="Bahnschrift SemiLight"/>
          <w:b/>
          <w:i/>
          <w:color w:val="002060"/>
          <w:sz w:val="40"/>
          <w:szCs w:val="24"/>
        </w:rPr>
        <w:t>НОВОСТИ</w:t>
      </w:r>
    </w:p>
    <w:p w:rsidR="0017337D" w:rsidRPr="00F5334F" w:rsidRDefault="00F5334F" w:rsidP="00F5334F">
      <w:pPr>
        <w:spacing w:after="0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       </w:t>
      </w:r>
      <w:r w:rsidR="00CD5E57">
        <w:rPr>
          <w:rFonts w:ascii="Arial" w:hAnsi="Arial" w:cs="Arial"/>
          <w:i/>
          <w:color w:val="0070C0"/>
        </w:rPr>
        <w:t xml:space="preserve">Пилотный </w:t>
      </w:r>
      <w:r w:rsidR="001960E4" w:rsidRPr="00F5334F">
        <w:rPr>
          <w:rFonts w:ascii="Arial" w:hAnsi="Arial" w:cs="Arial"/>
          <w:i/>
          <w:color w:val="0070C0"/>
        </w:rPr>
        <w:t xml:space="preserve">  проект Порядка проведения аттестации педагогических работников организаций, осуществляющ</w:t>
      </w:r>
      <w:r w:rsidR="00CD5E57">
        <w:rPr>
          <w:rFonts w:ascii="Arial" w:hAnsi="Arial" w:cs="Arial"/>
          <w:i/>
          <w:color w:val="0070C0"/>
        </w:rPr>
        <w:t>их образовательную деятельность закончился</w:t>
      </w:r>
      <w:proofErr w:type="gramStart"/>
      <w:r w:rsidR="00CD5E57">
        <w:rPr>
          <w:rFonts w:ascii="Arial" w:hAnsi="Arial" w:cs="Arial"/>
          <w:i/>
          <w:color w:val="0070C0"/>
        </w:rPr>
        <w:t xml:space="preserve">.. </w:t>
      </w:r>
      <w:proofErr w:type="gramEnd"/>
      <w:r w:rsidR="00CD5E57">
        <w:rPr>
          <w:rFonts w:ascii="Arial" w:hAnsi="Arial" w:cs="Arial"/>
          <w:i/>
          <w:color w:val="0070C0"/>
        </w:rPr>
        <w:t xml:space="preserve">Проект апробирован   в 12 </w:t>
      </w:r>
      <w:r>
        <w:rPr>
          <w:rFonts w:ascii="Arial" w:hAnsi="Arial" w:cs="Arial"/>
          <w:i/>
          <w:color w:val="0070C0"/>
        </w:rPr>
        <w:t>регионах РФ.</w:t>
      </w:r>
    </w:p>
    <w:p w:rsidR="006F1221" w:rsidRPr="006F1221" w:rsidRDefault="00F5334F" w:rsidP="00F5334F">
      <w:pPr>
        <w:spacing w:after="0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     </w:t>
      </w:r>
      <w:proofErr w:type="gramStart"/>
      <w:r w:rsidR="00CD5E57">
        <w:rPr>
          <w:rFonts w:ascii="Arial" w:hAnsi="Arial" w:cs="Arial"/>
          <w:i/>
          <w:color w:val="0070C0"/>
        </w:rPr>
        <w:t xml:space="preserve">Новый </w:t>
      </w:r>
      <w:r w:rsidR="001960E4" w:rsidRPr="00F5334F">
        <w:rPr>
          <w:rFonts w:ascii="Arial" w:hAnsi="Arial" w:cs="Arial"/>
          <w:i/>
          <w:color w:val="0070C0"/>
        </w:rPr>
        <w:t>Порядок применяется к педагогическим работникам организаций,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 иной организации, а также путем совмещения должностей</w:t>
      </w:r>
      <w:proofErr w:type="gramEnd"/>
      <w:r w:rsidR="001960E4" w:rsidRPr="00F5334F">
        <w:rPr>
          <w:rFonts w:ascii="Arial" w:hAnsi="Arial" w:cs="Arial"/>
          <w:i/>
          <w:color w:val="0070C0"/>
        </w:rPr>
        <w:t xml:space="preserve"> с работой в той же организации, определенной трудовым договором (далее – педагогические работники).</w:t>
      </w:r>
    </w:p>
    <w:p w:rsidR="00F5334F" w:rsidRPr="006F1221" w:rsidRDefault="006F1221" w:rsidP="00F5334F">
      <w:pPr>
        <w:spacing w:after="0"/>
        <w:jc w:val="both"/>
        <w:rPr>
          <w:rFonts w:ascii="Arial" w:hAnsi="Arial" w:cs="Arial"/>
          <w:i/>
          <w:color w:val="0070C0"/>
        </w:rPr>
      </w:pPr>
      <w:r w:rsidRPr="006F1221">
        <w:rPr>
          <w:rFonts w:ascii="Arial" w:hAnsi="Arial" w:cs="Arial"/>
          <w:b/>
          <w:i/>
          <w:color w:val="0070C0"/>
        </w:rPr>
        <w:t>ДОПОЛНЕНИЯ</w:t>
      </w:r>
      <w:r>
        <w:rPr>
          <w:rFonts w:ascii="Arial" w:hAnsi="Arial" w:cs="Arial"/>
          <w:i/>
          <w:color w:val="0070C0"/>
        </w:rPr>
        <w:t xml:space="preserve"> - </w:t>
      </w:r>
      <w:r w:rsidR="001960E4" w:rsidRPr="00F5334F">
        <w:rPr>
          <w:rFonts w:ascii="Arial" w:hAnsi="Arial" w:cs="Arial"/>
          <w:i/>
          <w:color w:val="FF0000"/>
        </w:rPr>
        <w:t>III. Аттестация педагогических работников в целях установления квалификационной категории</w:t>
      </w:r>
    </w:p>
    <w:p w:rsidR="00F5334F" w:rsidRPr="00F5334F" w:rsidRDefault="00F5334F" w:rsidP="00F5334F">
      <w:pPr>
        <w:spacing w:after="0"/>
        <w:jc w:val="both"/>
        <w:rPr>
          <w:rFonts w:ascii="Arial" w:hAnsi="Arial" w:cs="Arial"/>
          <w:i/>
          <w:color w:val="0070C0"/>
        </w:rPr>
      </w:pPr>
      <w:r w:rsidRPr="00F5334F">
        <w:rPr>
          <w:rFonts w:ascii="Arial" w:hAnsi="Arial" w:cs="Arial"/>
          <w:i/>
          <w:color w:val="0070C0"/>
        </w:rPr>
        <w:t>п.</w:t>
      </w:r>
      <w:r w:rsidR="001960E4" w:rsidRPr="00F5334F">
        <w:rPr>
          <w:rFonts w:ascii="Arial" w:hAnsi="Arial" w:cs="Arial"/>
          <w:i/>
          <w:color w:val="0070C0"/>
        </w:rPr>
        <w:t xml:space="preserve"> 24. Аттестация педагогических работников в целях установления квалификационной категории проводится по их желанию. По результатам аттестации педагогическим работникам устанавливаются первая квалификационная категория, высшая квалификационная категория</w:t>
      </w:r>
      <w:r w:rsidR="001960E4" w:rsidRPr="00F5334F">
        <w:rPr>
          <w:rFonts w:ascii="Arial" w:hAnsi="Arial" w:cs="Arial"/>
          <w:i/>
          <w:color w:val="FF0000"/>
        </w:rPr>
        <w:t xml:space="preserve">, квалификационная категория «педагог-методист» или квалификационная категория «педагог-наставник». </w:t>
      </w:r>
      <w:r w:rsidR="001960E4" w:rsidRPr="00F5334F">
        <w:rPr>
          <w:rFonts w:ascii="Arial" w:hAnsi="Arial" w:cs="Arial"/>
          <w:i/>
          <w:color w:val="0070C0"/>
        </w:rPr>
        <w:t xml:space="preserve">Квалификационная категория устанавливается сроком на 5 лет. Срок действия квалификационной категории продлению не подлежит. </w:t>
      </w:r>
    </w:p>
    <w:p w:rsidR="00F5334F" w:rsidRPr="006F1221" w:rsidRDefault="00F5334F" w:rsidP="00F5334F">
      <w:pPr>
        <w:spacing w:after="0"/>
        <w:jc w:val="both"/>
        <w:rPr>
          <w:rFonts w:ascii="Arial" w:hAnsi="Arial" w:cs="Arial"/>
          <w:i/>
          <w:color w:val="0070C0"/>
        </w:rPr>
      </w:pPr>
      <w:r w:rsidRPr="00F5334F">
        <w:rPr>
          <w:rFonts w:ascii="Arial" w:hAnsi="Arial" w:cs="Arial"/>
          <w:i/>
          <w:color w:val="0070C0"/>
        </w:rPr>
        <w:t>п.</w:t>
      </w:r>
      <w:r w:rsidR="001960E4" w:rsidRPr="00F5334F">
        <w:rPr>
          <w:rFonts w:ascii="Arial" w:hAnsi="Arial" w:cs="Arial"/>
          <w:i/>
          <w:color w:val="0070C0"/>
        </w:rPr>
        <w:t>25. Аттестация педагогических работников организаций, находящихся в ведении федеральных органов исполнительной власти, осуществляется аттестационными комиссиями, формируемыми федеральными органами ис</w:t>
      </w:r>
      <w:r w:rsidR="00CD5E57">
        <w:rPr>
          <w:rFonts w:ascii="Arial" w:hAnsi="Arial" w:cs="Arial"/>
          <w:i/>
          <w:color w:val="0070C0"/>
        </w:rPr>
        <w:t>полнительной власти,</w:t>
      </w:r>
      <w:proofErr w:type="gramStart"/>
      <w:r w:rsidR="00CD5E57">
        <w:rPr>
          <w:rFonts w:ascii="Arial" w:hAnsi="Arial" w:cs="Arial"/>
          <w:i/>
          <w:color w:val="0070C0"/>
        </w:rPr>
        <w:t xml:space="preserve"> ,</w:t>
      </w:r>
      <w:proofErr w:type="gramEnd"/>
      <w:r w:rsidR="00CD5E57">
        <w:rPr>
          <w:rFonts w:ascii="Arial" w:hAnsi="Arial" w:cs="Arial"/>
          <w:i/>
          <w:color w:val="0070C0"/>
        </w:rPr>
        <w:t xml:space="preserve"> </w:t>
      </w:r>
      <w:r w:rsidR="001960E4" w:rsidRPr="00F5334F">
        <w:rPr>
          <w:rFonts w:ascii="Arial" w:hAnsi="Arial" w:cs="Arial"/>
          <w:i/>
          <w:color w:val="0070C0"/>
        </w:rPr>
        <w:t xml:space="preserve"> в отношении педагогических работников орга</w:t>
      </w:r>
      <w:r>
        <w:rPr>
          <w:rFonts w:ascii="Arial" w:hAnsi="Arial" w:cs="Arial"/>
          <w:i/>
          <w:color w:val="0070C0"/>
        </w:rPr>
        <w:t xml:space="preserve">низаций, находящихся в ведении </w:t>
      </w:r>
      <w:r w:rsidR="001960E4" w:rsidRPr="00F5334F">
        <w:rPr>
          <w:rFonts w:ascii="Arial" w:hAnsi="Arial" w:cs="Arial"/>
          <w:i/>
          <w:color w:val="0070C0"/>
        </w:rPr>
        <w:t xml:space="preserve"> субъекта Российской Феде</w:t>
      </w:r>
      <w:r w:rsidR="00CD5E57">
        <w:rPr>
          <w:rFonts w:ascii="Arial" w:hAnsi="Arial" w:cs="Arial"/>
          <w:i/>
          <w:color w:val="0070C0"/>
        </w:rPr>
        <w:t>рации, работники</w:t>
      </w:r>
      <w:r w:rsidR="001960E4" w:rsidRPr="00F5334F">
        <w:rPr>
          <w:rFonts w:ascii="Arial" w:hAnsi="Arial" w:cs="Arial"/>
          <w:i/>
          <w:color w:val="0070C0"/>
        </w:rPr>
        <w:t xml:space="preserve"> муни</w:t>
      </w:r>
      <w:r w:rsidR="00972EFC">
        <w:rPr>
          <w:rFonts w:ascii="Arial" w:hAnsi="Arial" w:cs="Arial"/>
          <w:i/>
          <w:color w:val="0070C0"/>
        </w:rPr>
        <w:t xml:space="preserve">ципальных и частных организаций проходят  аттестацию в </w:t>
      </w:r>
      <w:r w:rsidR="001960E4" w:rsidRPr="00F5334F">
        <w:rPr>
          <w:rFonts w:ascii="Arial" w:hAnsi="Arial" w:cs="Arial"/>
          <w:i/>
          <w:color w:val="0070C0"/>
        </w:rPr>
        <w:t xml:space="preserve"> </w:t>
      </w:r>
      <w:r w:rsidR="00972EFC">
        <w:rPr>
          <w:rFonts w:ascii="Arial" w:hAnsi="Arial" w:cs="Arial"/>
          <w:i/>
          <w:color w:val="0070C0"/>
        </w:rPr>
        <w:t>аттестационных комиссиях</w:t>
      </w:r>
      <w:r w:rsidR="001960E4" w:rsidRPr="006F1221">
        <w:rPr>
          <w:rFonts w:ascii="Arial" w:hAnsi="Arial" w:cs="Arial"/>
          <w:i/>
          <w:color w:val="0070C0"/>
        </w:rPr>
        <w:t>, формируемыми уполномоченными органами государственной власти</w:t>
      </w:r>
      <w:r w:rsidR="006F1221" w:rsidRPr="006F1221">
        <w:rPr>
          <w:rFonts w:ascii="Arial" w:hAnsi="Arial" w:cs="Arial"/>
          <w:i/>
          <w:color w:val="0070C0"/>
        </w:rPr>
        <w:t xml:space="preserve"> субъектов Российской Федерации</w:t>
      </w:r>
      <w:r w:rsidR="001960E4" w:rsidRPr="006F1221">
        <w:rPr>
          <w:rFonts w:ascii="Arial" w:hAnsi="Arial" w:cs="Arial"/>
          <w:i/>
          <w:color w:val="0070C0"/>
        </w:rPr>
        <w:t>.</w:t>
      </w:r>
    </w:p>
    <w:p w:rsidR="00F5334F" w:rsidRPr="00F5334F" w:rsidRDefault="00F5334F" w:rsidP="00F5334F">
      <w:pPr>
        <w:spacing w:after="0"/>
        <w:jc w:val="both"/>
        <w:rPr>
          <w:rFonts w:ascii="Arial" w:hAnsi="Arial" w:cs="Arial"/>
          <w:i/>
          <w:color w:val="0070C0"/>
        </w:rPr>
      </w:pPr>
      <w:r w:rsidRPr="00F5334F">
        <w:rPr>
          <w:rFonts w:ascii="Arial" w:hAnsi="Arial" w:cs="Arial"/>
          <w:i/>
          <w:color w:val="0070C0"/>
        </w:rPr>
        <w:t>п.</w:t>
      </w:r>
      <w:r w:rsidR="001960E4" w:rsidRPr="00F5334F">
        <w:rPr>
          <w:rFonts w:ascii="Arial" w:hAnsi="Arial" w:cs="Arial"/>
          <w:i/>
          <w:color w:val="0070C0"/>
        </w:rPr>
        <w:t xml:space="preserve"> 26. При формировании аттестационных комиссий определяются их составы, регламент работы, а также условия привлечения специалистов для осуществления всестороннего анализа профессиональной деятельности педагогических работников и квалификационные требования к таким специалистам. </w:t>
      </w:r>
      <w:r w:rsidR="001960E4" w:rsidRPr="00F5334F">
        <w:rPr>
          <w:rFonts w:ascii="Arial" w:hAnsi="Arial" w:cs="Arial"/>
          <w:i/>
          <w:color w:val="FF0000"/>
        </w:rPr>
        <w:t xml:space="preserve">В состав аттестационных комиссий включается представитель соответствующего профессионального союза. </w:t>
      </w:r>
    </w:p>
    <w:p w:rsidR="001960E4" w:rsidRPr="00CD5E57" w:rsidRDefault="00F5334F" w:rsidP="00F5334F">
      <w:pPr>
        <w:spacing w:after="0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F5334F">
        <w:rPr>
          <w:rFonts w:ascii="Arial" w:hAnsi="Arial" w:cs="Arial"/>
          <w:i/>
          <w:color w:val="0070C0"/>
        </w:rPr>
        <w:t>п.</w:t>
      </w:r>
      <w:r w:rsidR="001960E4" w:rsidRPr="00F5334F">
        <w:rPr>
          <w:rFonts w:ascii="Arial" w:hAnsi="Arial" w:cs="Arial"/>
          <w:i/>
          <w:color w:val="0070C0"/>
        </w:rPr>
        <w:t xml:space="preserve">27. Аттестация педагогических работников в целях установления первой и высшей квалификационных категорий проводится на основании их заявлений. </w:t>
      </w:r>
      <w:proofErr w:type="gramStart"/>
      <w:r w:rsidR="001960E4" w:rsidRPr="00F5334F">
        <w:rPr>
          <w:rFonts w:ascii="Arial" w:hAnsi="Arial" w:cs="Arial"/>
          <w:i/>
          <w:color w:val="FF0000"/>
        </w:rPr>
        <w:t xml:space="preserve">Аттестация педагогических работников в целях установления квалификационных категорий «педагог-методист» и «педагог-наставник» проводится на основании </w:t>
      </w:r>
      <w:r w:rsidR="001960E4" w:rsidRPr="006F1221">
        <w:rPr>
          <w:rFonts w:ascii="Arial" w:hAnsi="Arial" w:cs="Arial"/>
          <w:i/>
          <w:color w:val="FF0000"/>
          <w:u w:val="single"/>
        </w:rPr>
        <w:t xml:space="preserve">представления </w:t>
      </w:r>
      <w:r w:rsidR="001960E4" w:rsidRPr="00F5334F">
        <w:rPr>
          <w:rFonts w:ascii="Arial" w:hAnsi="Arial" w:cs="Arial"/>
          <w:i/>
          <w:color w:val="FF0000"/>
        </w:rPr>
        <w:t xml:space="preserve">работодателя, оформленного по </w:t>
      </w:r>
      <w:r w:rsidR="001960E4" w:rsidRPr="006F1221">
        <w:rPr>
          <w:rFonts w:ascii="Arial" w:hAnsi="Arial" w:cs="Arial"/>
          <w:i/>
          <w:color w:val="FF0000"/>
          <w:u w:val="single"/>
        </w:rPr>
        <w:t>письменному заявлению</w:t>
      </w:r>
      <w:r w:rsidR="001960E4" w:rsidRPr="00F5334F">
        <w:rPr>
          <w:rFonts w:ascii="Arial" w:hAnsi="Arial" w:cs="Arial"/>
          <w:i/>
          <w:color w:val="FF0000"/>
        </w:rPr>
        <w:t xml:space="preserve"> педагогического работника с учетом решения </w:t>
      </w:r>
      <w:r w:rsidR="001960E4" w:rsidRPr="006F1221">
        <w:rPr>
          <w:rFonts w:ascii="Arial" w:hAnsi="Arial" w:cs="Arial"/>
          <w:i/>
          <w:color w:val="FF0000"/>
          <w:u w:val="single"/>
        </w:rPr>
        <w:t>педагогического совета</w:t>
      </w:r>
      <w:r w:rsidR="001960E4" w:rsidRPr="00F5334F">
        <w:rPr>
          <w:rFonts w:ascii="Arial" w:hAnsi="Arial" w:cs="Arial"/>
          <w:i/>
          <w:color w:val="FF0000"/>
        </w:rPr>
        <w:t xml:space="preserve"> (иного коллегиального органа управления в соответствии с уставом) образовательной организации, с </w:t>
      </w:r>
      <w:r w:rsidR="001960E4" w:rsidRPr="006F1221">
        <w:rPr>
          <w:rFonts w:ascii="Arial" w:hAnsi="Arial" w:cs="Arial"/>
          <w:b/>
          <w:i/>
          <w:color w:val="FF0000"/>
          <w:u w:val="single"/>
        </w:rPr>
        <w:t>учетом мотивированного мнения первичной профсоюзной организации,</w:t>
      </w:r>
      <w:r w:rsidR="001960E4" w:rsidRPr="006F1221">
        <w:rPr>
          <w:rFonts w:ascii="Arial" w:hAnsi="Arial" w:cs="Arial"/>
          <w:b/>
          <w:i/>
          <w:color w:val="FF0000"/>
        </w:rPr>
        <w:t xml:space="preserve"> </w:t>
      </w:r>
      <w:r w:rsidR="001960E4" w:rsidRPr="006F1221">
        <w:rPr>
          <w:rFonts w:ascii="Arial" w:hAnsi="Arial" w:cs="Arial"/>
          <w:i/>
          <w:color w:val="FF0000"/>
        </w:rPr>
        <w:t>иного представительного органа (представителя) работников образовательно</w:t>
      </w:r>
      <w:r w:rsidR="006F1221" w:rsidRPr="006F1221">
        <w:rPr>
          <w:rFonts w:ascii="Arial" w:hAnsi="Arial" w:cs="Arial"/>
          <w:i/>
          <w:color w:val="FF0000"/>
        </w:rPr>
        <w:t>й организации (при наличии)</w:t>
      </w:r>
      <w:r w:rsidR="001960E4" w:rsidRPr="006F1221">
        <w:rPr>
          <w:rFonts w:ascii="Arial" w:hAnsi="Arial" w:cs="Arial"/>
          <w:i/>
          <w:color w:val="FF0000"/>
        </w:rPr>
        <w:t>.</w:t>
      </w:r>
      <w:proofErr w:type="gramEnd"/>
      <w:r w:rsidR="006F1221">
        <w:rPr>
          <w:rFonts w:ascii="Arial" w:hAnsi="Arial" w:cs="Arial"/>
          <w:i/>
          <w:color w:val="FF0000"/>
        </w:rPr>
        <w:t xml:space="preserve"> </w:t>
      </w:r>
      <w:r w:rsidR="00CD5E57">
        <w:rPr>
          <w:rFonts w:ascii="Arial" w:hAnsi="Arial" w:cs="Arial"/>
          <w:i/>
          <w:color w:val="0070C0"/>
        </w:rPr>
        <w:t xml:space="preserve"> Результат апробации национальной системы профессионального роста пед</w:t>
      </w:r>
      <w:r w:rsidR="00972EFC">
        <w:rPr>
          <w:rFonts w:ascii="Arial" w:hAnsi="Arial" w:cs="Arial"/>
          <w:i/>
          <w:color w:val="0070C0"/>
        </w:rPr>
        <w:t>агогических работников  обсуждается педагогическим сообществом</w:t>
      </w:r>
      <w:proofErr w:type="gramStart"/>
      <w:r w:rsidR="00972EFC">
        <w:rPr>
          <w:rFonts w:ascii="Arial" w:hAnsi="Arial" w:cs="Arial"/>
          <w:i/>
          <w:color w:val="0070C0"/>
        </w:rPr>
        <w:t xml:space="preserve"> </w:t>
      </w:r>
      <w:bookmarkStart w:id="0" w:name="_GoBack"/>
      <w:bookmarkEnd w:id="0"/>
      <w:r w:rsidR="00CD5E57">
        <w:rPr>
          <w:rFonts w:ascii="Arial" w:hAnsi="Arial" w:cs="Arial"/>
          <w:i/>
          <w:color w:val="0070C0"/>
        </w:rPr>
        <w:t>.</w:t>
      </w:r>
      <w:proofErr w:type="gramEnd"/>
    </w:p>
    <w:sectPr w:rsidR="001960E4" w:rsidRPr="00CD5E57" w:rsidSect="00F533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E6884"/>
    <w:multiLevelType w:val="hybridMultilevel"/>
    <w:tmpl w:val="9768FA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D6"/>
    <w:rsid w:val="0008413F"/>
    <w:rsid w:val="00132C3A"/>
    <w:rsid w:val="00156599"/>
    <w:rsid w:val="001618EB"/>
    <w:rsid w:val="0017337D"/>
    <w:rsid w:val="001843F8"/>
    <w:rsid w:val="0018790A"/>
    <w:rsid w:val="001960E4"/>
    <w:rsid w:val="0065719C"/>
    <w:rsid w:val="006F1221"/>
    <w:rsid w:val="00972EFC"/>
    <w:rsid w:val="00A31B85"/>
    <w:rsid w:val="00AF4F02"/>
    <w:rsid w:val="00B36FC9"/>
    <w:rsid w:val="00BA0DD3"/>
    <w:rsid w:val="00BE5BD6"/>
    <w:rsid w:val="00BF6D19"/>
    <w:rsid w:val="00CD5E57"/>
    <w:rsid w:val="00D16DDB"/>
    <w:rsid w:val="00D263E9"/>
    <w:rsid w:val="00F5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18EB"/>
    <w:pPr>
      <w:ind w:left="720"/>
      <w:contextualSpacing/>
    </w:pPr>
  </w:style>
  <w:style w:type="paragraph" w:customStyle="1" w:styleId="dt-p">
    <w:name w:val="dt-p"/>
    <w:basedOn w:val="a"/>
    <w:rsid w:val="0017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7337D"/>
    <w:rPr>
      <w:color w:val="0000FF"/>
      <w:u w:val="single"/>
    </w:rPr>
  </w:style>
  <w:style w:type="paragraph" w:customStyle="1" w:styleId="a7">
    <w:name w:val="Информация об изменениях"/>
    <w:basedOn w:val="a"/>
    <w:next w:val="a"/>
    <w:uiPriority w:val="99"/>
    <w:rsid w:val="0008413F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0841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18EB"/>
    <w:pPr>
      <w:ind w:left="720"/>
      <w:contextualSpacing/>
    </w:pPr>
  </w:style>
  <w:style w:type="paragraph" w:customStyle="1" w:styleId="dt-p">
    <w:name w:val="dt-p"/>
    <w:basedOn w:val="a"/>
    <w:rsid w:val="0017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7337D"/>
    <w:rPr>
      <w:color w:val="0000FF"/>
      <w:u w:val="single"/>
    </w:rPr>
  </w:style>
  <w:style w:type="paragraph" w:customStyle="1" w:styleId="a7">
    <w:name w:val="Информация об изменениях"/>
    <w:basedOn w:val="a"/>
    <w:next w:val="a"/>
    <w:uiPriority w:val="99"/>
    <w:rsid w:val="0008413F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0841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dcterms:created xsi:type="dcterms:W3CDTF">2022-01-17T05:10:00Z</dcterms:created>
  <dcterms:modified xsi:type="dcterms:W3CDTF">2022-06-07T05:31:00Z</dcterms:modified>
</cp:coreProperties>
</file>